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eastAsia="zh-CN"/>
        </w:rPr>
        <w:t>“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</w:rPr>
        <w:t>你只要尝试过飞，日后走路时也会仰望天空</w:t>
      </w:r>
    </w:p>
    <w:p>
      <w:pPr>
        <w:ind w:firstLine="210" w:firstLineChars="100"/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</w:rPr>
        <w:t>因为那是你曾经到过，并渴望回去的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远方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</w:rPr>
        <w:t>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eastAsia="zh-CN"/>
        </w:rPr>
        <w:t>”</w:t>
      </w:r>
    </w:p>
    <w:p>
      <w:pPr>
        <w:ind w:firstLine="420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从小到大的我，一个平凡得甚至有些平庸的男孩，既无相貌堂堂，也少有成绩斐然，高考志愿也是听从父母的，匆匆执笔，不问来路去路，乐道的说见一步算一步，可能也与名字有关，阿达阿达，豁达的达。常常也会怀疑，这个词到底是积极的，还是消极地积极？小的时候他们说着要带这个小男孩去远方看雪，冬去春来，寒来暑往，或许是远方不下雪，亦或许真的是下一个假期才会下雪吧，我想。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 成年以前，记忆就像冬天窗户上的白雾，糊成一团，比如小学语文课上的记忆，也只有几个古迹，几座城市，几首小诗；山海关到嘉峪关的长城，城中之城的故宫博物馆，风光秀丽的日月潭，这些当时只觉朗朗上口的文字</w:t>
      </w:r>
      <w:r>
        <w:rPr>
          <w:rFonts w:hint="eastAsia" w:ascii="微软雅黑" w:hAnsi="微软雅黑" w:eastAsia="微软雅黑" w:cs="微软雅黑"/>
          <w:i w:val="0"/>
          <w:caps w:val="0"/>
          <w:color w:val="0000FF"/>
          <w:spacing w:val="0"/>
          <w:sz w:val="21"/>
          <w:szCs w:val="21"/>
          <w:u w:val="none"/>
          <w:shd w:val="clear" w:fill="FFFFFF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像是一颗种子不经意间的洒落，悄悄地扎根在脑海里…</w:t>
      </w: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成年以后，男孩长大成男人，意味着离远方更近了一些，刚开始，他跟着伙伴到邻近的城市，后来是省份，紧接着是独自一人的尝试，逐步的探索和成长，在岁月的洗礼下蓬勃的长成了 苍天大树。</w:t>
      </w: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也终于在那个</w:t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instrText xml:space="preserve"> HYPERLINK "http://www.baidu.com/link?url=86lbiI-Fce0UkadjSSRJtzfkrwYoDQl2v7fLTTe7Z-bwq27wYi70rBLh_cxcL__mUFig_CRcF4A_N44FoyA-KdpJoQW_CL4fF8sc8uPXA0Yj3FxL90hNDC7PIknX3U4DUk1e5bxOSksStYhP0Z9V7khzNXW2iFHeL901EiBVyXKpzfsGLlDNai8p6NRNeAm6bhsQPf8FMcuNKFkNlHTedIJBBE_eYZljaZzSOKw5Jba" \t "https://www.baidu.com/_blank"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万籁俱寂</w:t>
      </w:r>
      <w: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的清晨，梦寐已久的远方，遇见了 紫禁城的初雪。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drawing>
          <wp:inline distT="0" distB="0" distL="114300" distR="114300">
            <wp:extent cx="3981450" cy="2219325"/>
            <wp:effectExtent l="0" t="0" r="11430" b="5715"/>
            <wp:docPr id="1" name="图片 1" descr="71ea11729d816ef4a18acf15b63e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1ea11729d816ef4a18acf15b63e50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那天我才总算明白</w:t>
      </w: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路，得亲自走过，才具有力量</w:t>
      </w:r>
    </w:p>
    <w:p>
      <w:pPr>
        <w:ind w:firstLine="420" w:firstLineChars="200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于是，我再度启程了。</w:t>
      </w:r>
    </w:p>
    <w:p>
      <w:pPr>
        <w:ind w:firstLine="420" w:firstLineChars="200"/>
        <w:rPr>
          <w:rFonts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一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</w:rPr>
        <w:t>只船，扬白帆，</w:t>
      </w:r>
    </w:p>
    <w:p>
      <w:pPr>
        <w:ind w:firstLine="420" w:firstLineChars="200"/>
        <w:rPr>
          <w:rFonts w:hint="default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</w:rPr>
        <w:t>飘呀飘，到台湾。</w:t>
      </w:r>
    </w:p>
    <w:p>
      <w:pPr>
        <w:ind w:firstLine="840" w:firstLineChars="400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2019年9月，我如愿的来到了这座让我着迷的小岛，开始了为期4个月的学旅生活，脱离一个熟悉的环境，继而迎来全新又曼妙的生活；还记得初到台中不久，便像个观光旅客般，打卡网红点，在各个夜市胡吃海喝的，逍遥又快活，最叫人流连忘返的，是傍晚远处雾紫色的天空，在氤氲的水汽中显得尤为好看，不愧是高美湿地。</w:t>
      </w:r>
    </w:p>
    <w:p>
      <w:pPr>
        <w:ind w:firstLine="840" w:firstLineChars="400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这段从适应到熟悉之间有一段短暂又美妙的空档期，我管它称作我的上升期，对新事物的综合理解和知识汲取能力的大幅提高，思辨维度的上限拓宽，通俗来说，像极了大力水手口袋里的菠菜；在以往的独自旅行中也有过，但往往才刚觉察便随着旅行的停歇而终止，叫人怅然若失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drawing>
          <wp:inline distT="0" distB="0" distL="114300" distR="114300">
            <wp:extent cx="3524250" cy="2202180"/>
            <wp:effectExtent l="0" t="0" r="11430" b="7620"/>
            <wp:docPr id="3" name="图片 3" descr="4450ad5c9a326ec8f3b59dd324a5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50ad5c9a326ec8f3b59dd324a5c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840" w:firstLineChars="400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小岛给我的第一印象，就是宜居。</w:t>
      </w:r>
    </w:p>
    <w:p>
      <w:pPr>
        <w:ind w:firstLine="840" w:firstLineChars="400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得天独厚的地理条件，多元杂糅的人文气息，小到城市大街小巷各个角落的文化元素，大到凝聚起民众的种种活动，从城内到城外，都能感觉到一种台湾独特的精气神。且无须看特意打造雕刻的，稍花些心思观察下，城市对博爱人群无微不至的公设装置，公车上司机与乘客间的招呼，都是这座岛上有温度的符记。抛去政见，台湾确实给我很大的惊喜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可我始终觉得，在新鲜感的滤镜下，第一印象总是正向的，那些微不足道也易被无限放大，即使或多有些许斑驳，也容易受自我暗示的干扰，瑕不掩瑜。而这也是短期旅行的遗憾之处，缺少时间去好好品味一座在历史长河中颠沛流离的海岛。</w:t>
      </w:r>
    </w:p>
    <w:p>
      <w:pPr>
        <w:ind w:firstLine="420" w:firstLineChars="200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幸运的是，这次我有充足的时间。学习是成长的捷径，喜欢酷炫的新鲜事物大概是每个青春期少男的共同特征，而在辽阔太平洋面前又有什么技能比冲浪还酷呢？带着一腔热血的中二幻想，便又雄赳赳地出发了。出发之前跟学长提了提，他也没说什么，只是胡扯了一句奇怪的俗语，“在台湾，从北到南，愈北愈蓝，你自己看着办吧”</w:t>
      </w:r>
    </w:p>
    <w:p>
      <w:pPr>
        <w:ind w:firstLine="420" w:firstLineChars="200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查资料发现，南部的浪会相对比较宜人，背上包便出发了；对于有着四十多家青旅住宿经历的我而言可以说已经轻车熟路，游刃有余，很快的便找到了海边的一家“绿岛”，check in的时候与老板嘘寒几句交代后，原以为热情好客的却变得尖酸刻薄，有情怀远方的却是现实又势力的，几经回合，实在艰涩，于是就匆匆结束对话，而她也终于说出了堵在心头的，咽不下去的那一块：</w:t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“你们大陆真是厉害，一个政策就让我们饭都没得吃哎”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原来学长并不是在说大海的颜色。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drawing>
          <wp:inline distT="0" distB="0" distL="114300" distR="114300">
            <wp:extent cx="3223895" cy="2154555"/>
            <wp:effectExtent l="0" t="0" r="6985" b="9525"/>
            <wp:docPr id="2" name="图片 2" descr="9790811f00895ae148341d143e3f6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790811f00895ae148341d143e3f6d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ind w:firstLine="420" w:firstLineChars="200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说实话，在学习之前我是很轻松的，仗着自己有些运动天赋，以为这项运动也不过如此，几个小时海浪蹂躏下来，最后的我几乎是在浪友的搀扶下回到小栈里的；他也是第一次接触这项运动，相比之下显然游刃有余多了，阿岛，台北人，高瘦身材，黝黑肤色，划起浪来不带一点含糊的，人也很是实在，三杯两盏过后就熟络起来，便开始倾吐坎坷的原生家庭，很小的时候父母离异留下了挥之不去的阴霾，不久父亲就怜新弃旧，爱上一个东洋人，继母就像童话里一样，即便没有恶毒万分，也不会亲如己出，懵懂无知的也看不清世事，就迁怒于母亲，痛恨她没有尽到母亲职责，而选择弃之不理。于是逢年过节即使有联系也往往是冷言冷语相对，并没有给过母亲什么好的脸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整个过程除了时不时的发出唏嘘和表示心疼的拟声词外，我也没有站在谁的立场去立判什么，毕竟很多事情也难以从单一逻辑来评判对错，更何况，阿岛往往只是因为年少懵懂不懂事才会这样偏激，除了家事以外，阿岛聊得最激动的就数政治无疑了，一顿分析历年数据，民调，加上时事风评，国际形势等等的，似乎真的就是这么一回事。说来也怪，几乎我接触到的台湾朋友都对政治十分热衷，要是立场对头几下就勾肩搭背相逢恨晚的，不幸立场矛盾对立的话一不小心就恩绝义断，反目成仇，临近大选前的日子，电视报纸各大媒体也争相高谈阔论，就连我们学校的宣传栏也贴得水泄不通的，他们的热情似乎不比任何一次跨年晚会要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</w:rPr>
        <w:t>经历过那么多次“大选”后我才了解，选举的结果其实不是最重要的，原来大家喜欢的是那种选举中的狂热，和那份如同办嘉年华会般的感觉，等到选完，日子还是要继续过下去。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16"/>
          <w:szCs w:val="16"/>
          <w:u w:val="none"/>
          <w:shd w:val="clear" w:fill="FFFFFF"/>
          <w:lang w:val="en-US" w:eastAsia="zh-CN"/>
        </w:rPr>
        <w:t>——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val="en-US" w:eastAsia="zh-CN"/>
        </w:rPr>
        <w:t>我们台湾这些年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eastAsia="zh-CN"/>
        </w:rPr>
        <w:t>》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val="en-US" w:eastAsia="zh-CN"/>
        </w:rPr>
        <w:t xml:space="preserve"> 廖信忠</w:t>
      </w: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褪去了游客的有色滤镜，地方的面貌逐渐变得清晰和真实，所谓的风土不过也只是普通的丘陵和大洋，所谓的最美人情也不过是溢美之词，在台东因为粗心错过尾班车而饥寒交迫时，有热情接待的阿嫲，也有只是因为政治不认同人前人后表里不一的，上下班高峰公车里在人缝里觊望座位的，人嘛，始终是相似的。</w:t>
      </w:r>
    </w:p>
    <w:p>
      <w:pPr>
        <w:rPr>
          <w:rFonts w:ascii="Arial" w:hAnsi="Arial" w:eastAsia="宋体" w:cs="Arial"/>
          <w:i w:val="0"/>
          <w:caps w:val="0"/>
          <w:color w:val="818181"/>
          <w:spacing w:val="0"/>
          <w:sz w:val="15"/>
          <w:szCs w:val="15"/>
          <w:u w:val="none"/>
          <w:shd w:val="clear" w:fill="FFFFFF"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19年下半年始，所有的事情都好像往不好的方向发展了，台风利奇马，亚马逊森林火灾，澳大利亚干旱，还有，让人悲愤填膺的暴力乱港事件，之中的事大家也明白，那段时间，各大热搜平台每天充斥寒心的新闻，昔日繁华的铜锣湾如同被一片黑压压的蝗虫淹没、蚕食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16"/>
          <w:szCs w:val="16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</w:rPr>
        <w:t>群体感情的狂暴，尤其是在异质性群体中间，又会因责任感的彻底消失而强化。意识到肯定不会受到惩罚——而且人数越多，这一点就越是肯定——以及因为人多势众而一时产生的力量感，会使群体表现出一些孤立的个人不可能有的情绪和行动。在群体中间，傻瓜，心怀妒忌的人，摆脱了自己卑微无能的感觉，会感觉到一种残忍，短暂但又巨大的力量。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16"/>
          <w:szCs w:val="16"/>
          <w:u w:val="none"/>
          <w:shd w:val="clear" w:fill="FFFFFF"/>
          <w:lang w:val="en-US" w:eastAsia="zh-CN"/>
        </w:rPr>
        <w:t>——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eastAsia="zh-CN"/>
        </w:rPr>
        <w:t>《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val="en-US" w:eastAsia="zh-CN"/>
        </w:rPr>
        <w:t>乌合之众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91919"/>
          <w:spacing w:val="0"/>
          <w:sz w:val="16"/>
          <w:szCs w:val="16"/>
          <w:u w:val="none"/>
          <w:shd w:val="clear" w:fill="FFFFFF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原本我以为他们离我很远，也不会想到有一天我可以有幸卷入这趟 不幸。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一开始他们在高谈阔论所谓政治大事，我没有发声；后来他们把魔爪伸向了它，我没有发声；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最后他们把它蹂躏一番后置之地上后扬长而去，而情绪经已没法让怯弱袖手旁观了；我拾起地上被揉皱的它，寻求所谓的正义…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360" w:firstLineChars="1600"/>
        <w:textAlignment w:val="auto"/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…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“我不知道这对你们来说意味着什么，但这是我的国旗，也应该是我们的国旗。”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drawing>
          <wp:inline distT="0" distB="0" distL="114300" distR="114300">
            <wp:extent cx="2047240" cy="3642360"/>
            <wp:effectExtent l="0" t="0" r="10160" b="0"/>
            <wp:docPr id="4" name="图片 4" descr="9727016ed39da8bbbd6a539be07c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727016ed39da8bbbd6a539be07c34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drawing>
          <wp:inline distT="0" distB="0" distL="114300" distR="114300">
            <wp:extent cx="2059305" cy="3663950"/>
            <wp:effectExtent l="0" t="0" r="13335" b="8890"/>
            <wp:docPr id="5" name="图片 5" descr="d5330ef8c0dd7ff1b8ffba50490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5330ef8c0dd7ff1b8ffba5049014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0" w:firstLineChars="200"/>
        <w:textAlignment w:val="auto"/>
        <w:rPr>
          <w:rFonts w:hint="eastAsia" w:ascii="Helvetica" w:hAnsi="Helvetica" w:eastAsia="Helvetica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0" w:firstLineChars="200"/>
        <w:textAlignment w:val="auto"/>
        <w:rPr>
          <w:rFonts w:hint="eastAsia" w:ascii="Helvetica" w:hAnsi="Helvetica" w:eastAsia="Helvetica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  <w:t>主权、治权是两个问题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0" w:firstLineChars="200"/>
        <w:textAlignment w:val="auto"/>
        <w:rPr>
          <w:rFonts w:hint="eastAsia" w:ascii="Helvetica" w:hAnsi="Helvetica" w:eastAsia="Helvetica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  <w:t>我尊重所有声音，包括不赞同的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0" w:firstLineChars="200"/>
        <w:textAlignment w:val="auto"/>
        <w:rPr>
          <w:rFonts w:hint="eastAsia" w:ascii="Helvetica" w:hAnsi="Helvetica" w:eastAsia="Helvetica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</w:pPr>
      <w:r>
        <w:rPr>
          <w:rFonts w:hint="eastAsia" w:ascii="Helvetica" w:hAnsi="Helvetica" w:eastAsia="Helvetica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  <w:t>严肃场合，原则问题，不能妥协。 —— 外交部长王毅先生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跟阿岛提起这件事的时候他也挺错愕的，能体谅到我的切肤之痛，如同当初的他始终放不下对母亲的敌意般强烈，其实随着阅历的增长他也逐渐能够理解错并不能全然怪责于她，也开始反思自己这些年也对母亲的种种恶言恶行，也开始学着怎样好好处理自己跟母亲的关系。</w:t>
      </w:r>
    </w:p>
    <w:p>
      <w:pPr>
        <w:rPr>
          <w:rFonts w:ascii="Helvetica" w:hAnsi="Helvetica" w:eastAsia="Helvetica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而我的盼望是，璧合之前须有珠联，镜圆之时还待金镶；期间必有一段过程，一段秉承善意和理性、彼此相处的过程。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至于我自己，最经常的，是和自己的相处；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前段时间有位步入社会职场多年的朋友遇事不顺，不经意间向我倾诉了几句，一时间语塞，甚至有些超出了认知范围，焦虑着这么一个平庸的男孩再被现实打压一下会落得怎样的不堪，但我也知道总有一天小孩也会变成大人， 也或许要被种种现实的无奈打磨得麻木不堪，所以即便天真幼稚，还是以视频的方式录下对未来那个不堪重负的大人说： 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我虽然没法体会你翻看这段视频时承受的，但我希望不管那时候的你发生了什么，都请记住年轻时对生活美好的感受，保持对未来的乐观豁达，可以因为蓝天白云而欣喜的看上一上午书，静静地坐在海边看上几个小时，听浪起潮落的声啸，感受生活最本该有的原始和美好。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drawing>
          <wp:inline distT="0" distB="0" distL="114300" distR="114300">
            <wp:extent cx="3858895" cy="2354580"/>
            <wp:effectExtent l="0" t="0" r="12065" b="7620"/>
            <wp:docPr id="8" name="图片 8" descr="f1e36a55dd28fced580653ad9c13c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1e36a55dd28fced580653ad9c13c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889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…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还记得牙牙学语不久后，大人们都会打趣地问着：“长大后想要做什么呀？”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当时的回答往往是原生环境诸如家人老师所预设好的医生、警察、老师，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这只是大家所希望的，所期望着的，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那，你呢？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t>…</w:t>
      </w:r>
    </w:p>
    <w:p>
      <w:pPr>
        <w:rPr>
          <w:rFonts w:hint="default" w:ascii="Helvetica" w:hAnsi="Helvetica" w:eastAsia="宋体" w:cs="Helvetica"/>
          <w:i w:val="0"/>
          <w:caps w:val="0"/>
          <w:color w:val="191919"/>
          <w:spacing w:val="0"/>
          <w:sz w:val="15"/>
          <w:szCs w:val="15"/>
          <w:u w:val="none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  <w:drawing>
          <wp:inline distT="0" distB="0" distL="114300" distR="114300">
            <wp:extent cx="4031615" cy="4031615"/>
            <wp:effectExtent l="0" t="0" r="6985" b="6985"/>
            <wp:docPr id="6" name="图片 6" descr="DSC09608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SC09608-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1615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对现实各种压力的烦躁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对未来种种可能的迷茫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每个阶段多少都有着它的无可奈何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而我甚至还学不会怎样去熬汤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也谈不上什么诗和远方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可能以后再回看这个视频会觉得可笑而幼稚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但 我仍然相信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曾经那份对生活的热忱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对大千事物的好奇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对生活最朴素的热爱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和</w:t>
      </w:r>
      <w:r>
        <w:rPr>
          <w:rFonts w:hint="default"/>
          <w:lang w:val="en-US" w:eastAsia="zh-CN"/>
        </w:rPr>
        <w:t xml:space="preserve">最遥远的梦想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会一直在。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—— 市井青年-阿达 Vlog4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1A1A1A"/>
          <w:spacing w:val="0"/>
          <w:sz w:val="21"/>
          <w:szCs w:val="21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F2580"/>
    <w:rsid w:val="061C2395"/>
    <w:rsid w:val="06770C16"/>
    <w:rsid w:val="07F5103B"/>
    <w:rsid w:val="08B51BA5"/>
    <w:rsid w:val="0BBE0540"/>
    <w:rsid w:val="13EC2F7B"/>
    <w:rsid w:val="149B661F"/>
    <w:rsid w:val="1532223E"/>
    <w:rsid w:val="17544FFC"/>
    <w:rsid w:val="190C0AB6"/>
    <w:rsid w:val="20837732"/>
    <w:rsid w:val="225D498D"/>
    <w:rsid w:val="23314D19"/>
    <w:rsid w:val="28BA43FB"/>
    <w:rsid w:val="292915CE"/>
    <w:rsid w:val="2E1F516E"/>
    <w:rsid w:val="33F246F8"/>
    <w:rsid w:val="35AF7CA0"/>
    <w:rsid w:val="39954505"/>
    <w:rsid w:val="3D2D1143"/>
    <w:rsid w:val="4A1D6B4C"/>
    <w:rsid w:val="593E58DD"/>
    <w:rsid w:val="640155B0"/>
    <w:rsid w:val="709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2020-03-05T03:05:00Z</dcterms:created>
  <dc:creator>Su</dc:creator>
  <cp:lastModifiedBy>达</cp:lastModifiedBy>
  <dcterms:modified xsi:type="dcterms:W3CDTF">2020-03-09T13:59:20Z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